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4"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504"/>
      </w:tblGrid>
      <w:tr w:rsidR="00110A81" w14:paraId="0ECF18F4" w14:textId="77777777" w:rsidTr="00930198">
        <w:trPr>
          <w:trHeight w:val="4523"/>
        </w:trPr>
        <w:tc>
          <w:tcPr>
            <w:tcW w:w="10504" w:type="dxa"/>
            <w:vAlign w:val="center"/>
          </w:tcPr>
          <w:tbl>
            <w:tblPr>
              <w:tblW w:w="4999"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251"/>
              <w:gridCol w:w="5251"/>
            </w:tblGrid>
            <w:tr w:rsidR="00110A81" w14:paraId="5C33E549" w14:textId="77777777" w:rsidTr="00930198">
              <w:trPr>
                <w:trHeight w:hRule="exact" w:val="3975"/>
              </w:trPr>
              <w:tc>
                <w:tcPr>
                  <w:tcW w:w="2500" w:type="pct"/>
                  <w:shd w:val="clear" w:color="auto" w:fill="99CB38" w:themeFill="accent1"/>
                  <w:vAlign w:val="center"/>
                </w:tcPr>
                <w:p w14:paraId="2CD06E7E" w14:textId="77777777" w:rsidR="00110A81" w:rsidRDefault="00B32CA8">
                  <w:pPr>
                    <w:pStyle w:val="Title"/>
                  </w:pPr>
                  <w:r>
                    <w:t>Parent Space</w:t>
                  </w:r>
                </w:p>
                <w:p w14:paraId="532B91B1" w14:textId="77777777" w:rsidR="00260759" w:rsidRPr="00260759" w:rsidRDefault="00260759">
                  <w:pPr>
                    <w:pStyle w:val="Title"/>
                    <w:rPr>
                      <w:sz w:val="40"/>
                      <w:szCs w:val="40"/>
                    </w:rPr>
                  </w:pPr>
                </w:p>
                <w:p w14:paraId="49811CCD" w14:textId="77777777" w:rsidR="00B32CA8" w:rsidRPr="00260759" w:rsidRDefault="00B32CA8">
                  <w:pPr>
                    <w:pStyle w:val="Title"/>
                    <w:rPr>
                      <w:b/>
                      <w:bCs/>
                      <w:i/>
                      <w:iCs/>
                      <w:sz w:val="40"/>
                      <w:szCs w:val="40"/>
                    </w:rPr>
                  </w:pPr>
                  <w:r w:rsidRPr="00260759">
                    <w:rPr>
                      <w:b/>
                      <w:bCs/>
                      <w:i/>
                      <w:iCs/>
                      <w:sz w:val="40"/>
                      <w:szCs w:val="40"/>
                    </w:rPr>
                    <w:t>A free, virtual drop in for parents</w:t>
                  </w:r>
                </w:p>
              </w:tc>
              <w:tc>
                <w:tcPr>
                  <w:tcW w:w="2500" w:type="pct"/>
                </w:tcPr>
                <w:p w14:paraId="793AB4B8" w14:textId="6CB747D6" w:rsidR="00110A81" w:rsidRDefault="00760109">
                  <w:r>
                    <w:rPr>
                      <w:noProof/>
                    </w:rPr>
                    <w:drawing>
                      <wp:anchor distT="0" distB="0" distL="114300" distR="114300" simplePos="0" relativeHeight="251660288" behindDoc="1" locked="0" layoutInCell="1" allowOverlap="1" wp14:anchorId="4B4CBABC" wp14:editId="05BE8C4B">
                        <wp:simplePos x="0" y="0"/>
                        <wp:positionH relativeFrom="column">
                          <wp:posOffset>292735</wp:posOffset>
                        </wp:positionH>
                        <wp:positionV relativeFrom="paragraph">
                          <wp:posOffset>1109345</wp:posOffset>
                        </wp:positionV>
                        <wp:extent cx="2743200" cy="1606550"/>
                        <wp:effectExtent l="0" t="0" r="0" b="0"/>
                        <wp:wrapTight wrapText="bothSides">
                          <wp:wrapPolygon edited="0">
                            <wp:start x="0" y="0"/>
                            <wp:lineTo x="0" y="21258"/>
                            <wp:lineTo x="21450" y="21258"/>
                            <wp:lineTo x="21450" y="0"/>
                            <wp:lineTo x="0" y="0"/>
                          </wp:wrapPolygon>
                        </wp:wrapTight>
                        <wp:docPr id="4" name="Picture 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rotWithShape="1">
                                <a:blip r:embed="rId9">
                                  <a:extLst>
                                    <a:ext uri="{28A0092B-C50C-407E-A947-70E740481C1C}">
                                      <a14:useLocalDpi xmlns:a14="http://schemas.microsoft.com/office/drawing/2010/main" val="0"/>
                                    </a:ext>
                                  </a:extLst>
                                </a:blip>
                                <a:srcRect t="20370" b="19908"/>
                                <a:stretch/>
                              </pic:blipFill>
                              <pic:spPr bwMode="auto">
                                <a:xfrm>
                                  <a:off x="0" y="0"/>
                                  <a:ext cx="2743200" cy="160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color w:val="4A3A3C"/>
                    </w:rPr>
                    <w:drawing>
                      <wp:anchor distT="0" distB="0" distL="114300" distR="114300" simplePos="0" relativeHeight="251663360" behindDoc="1" locked="0" layoutInCell="1" allowOverlap="1" wp14:anchorId="4D30D191" wp14:editId="35E69BAC">
                        <wp:simplePos x="0" y="0"/>
                        <wp:positionH relativeFrom="column">
                          <wp:posOffset>1790700</wp:posOffset>
                        </wp:positionH>
                        <wp:positionV relativeFrom="paragraph">
                          <wp:posOffset>0</wp:posOffset>
                        </wp:positionV>
                        <wp:extent cx="1346200" cy="1584960"/>
                        <wp:effectExtent l="0" t="0" r="0" b="2540"/>
                        <wp:wrapTight wrapText="bothSides">
                          <wp:wrapPolygon edited="0">
                            <wp:start x="0" y="0"/>
                            <wp:lineTo x="0" y="21462"/>
                            <wp:lineTo x="21396" y="21462"/>
                            <wp:lineTo x="21396" y="0"/>
                            <wp:lineTo x="0" y="0"/>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undwork logo.jpg"/>
                                <pic:cNvPicPr/>
                              </pic:nvPicPr>
                              <pic:blipFill rotWithShape="1">
                                <a:blip r:embed="rId10"/>
                                <a:srcRect l="27966" r="30861"/>
                                <a:stretch/>
                              </pic:blipFill>
                              <pic:spPr bwMode="auto">
                                <a:xfrm>
                                  <a:off x="0" y="0"/>
                                  <a:ext cx="1346200" cy="158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color w:val="4A3A3C"/>
                    </w:rPr>
                    <w:drawing>
                      <wp:anchor distT="0" distB="0" distL="114300" distR="114300" simplePos="0" relativeHeight="251665408" behindDoc="0" locked="0" layoutInCell="1" allowOverlap="1" wp14:anchorId="305D1331" wp14:editId="4E4BE03E">
                        <wp:simplePos x="0" y="0"/>
                        <wp:positionH relativeFrom="column">
                          <wp:posOffset>184785</wp:posOffset>
                        </wp:positionH>
                        <wp:positionV relativeFrom="paragraph">
                          <wp:posOffset>-238125</wp:posOffset>
                        </wp:positionV>
                        <wp:extent cx="1498600" cy="1485900"/>
                        <wp:effectExtent l="0" t="0" r="0" b="0"/>
                        <wp:wrapNone/>
                        <wp:docPr id="11" name="Picture 11" descr="005_CBC_4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005_CBC_4colou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759">
                    <w:rPr>
                      <w:rFonts w:cs="Arial"/>
                      <w:noProof/>
                      <w:color w:val="4A3A3C"/>
                    </w:rPr>
                    <w:drawing>
                      <wp:anchor distT="0" distB="0" distL="114300" distR="114300" simplePos="0" relativeHeight="251662336" behindDoc="0" locked="0" layoutInCell="1" allowOverlap="1" wp14:anchorId="1D362851" wp14:editId="41B56C3D">
                        <wp:simplePos x="0" y="0"/>
                        <wp:positionH relativeFrom="column">
                          <wp:posOffset>4705985</wp:posOffset>
                        </wp:positionH>
                        <wp:positionV relativeFrom="paragraph">
                          <wp:posOffset>1588135</wp:posOffset>
                        </wp:positionV>
                        <wp:extent cx="1524000" cy="1587500"/>
                        <wp:effectExtent l="0" t="0" r="0" b="0"/>
                        <wp:wrapNone/>
                        <wp:docPr id="24" name="Picture 11" descr="005_CBC_4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005_CBC_4colou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F017D5" w14:textId="739E8B23" w:rsidR="00110A81" w:rsidRDefault="00110A81"/>
        </w:tc>
      </w:tr>
      <w:tr w:rsidR="00110A81" w14:paraId="69BDB2CC" w14:textId="77777777" w:rsidTr="00930198">
        <w:trPr>
          <w:trHeight w:hRule="exact" w:val="10262"/>
        </w:trPr>
        <w:tc>
          <w:tcPr>
            <w:tcW w:w="10504" w:type="dxa"/>
            <w:shd w:val="clear" w:color="auto" w:fill="37A76F" w:themeFill="accent3"/>
            <w:vAlign w:val="center"/>
          </w:tcPr>
          <w:p w14:paraId="39FD0290" w14:textId="5C557231" w:rsidR="00260759" w:rsidRDefault="00760109" w:rsidP="00260759">
            <w:pPr>
              <w:pStyle w:val="Subtitle"/>
              <w:jc w:val="center"/>
            </w:pPr>
            <w:r>
              <w:t>Every Thursday</w:t>
            </w:r>
          </w:p>
          <w:p w14:paraId="3A581173" w14:textId="77777777" w:rsidR="00110A81" w:rsidRDefault="00B32CA8" w:rsidP="00260759">
            <w:pPr>
              <w:pStyle w:val="Subtitle"/>
              <w:jc w:val="center"/>
            </w:pPr>
            <w:r>
              <w:t>11am-12pm</w:t>
            </w:r>
          </w:p>
          <w:p w14:paraId="5FA23906" w14:textId="77777777" w:rsidR="00B32CA8" w:rsidRDefault="00B32CA8" w:rsidP="00B32CA8">
            <w:pPr>
              <w:pStyle w:val="Subtitle"/>
              <w:rPr>
                <w:sz w:val="28"/>
                <w:szCs w:val="28"/>
              </w:rPr>
            </w:pPr>
          </w:p>
          <w:p w14:paraId="0508414B" w14:textId="78D4EF65" w:rsidR="00B41858" w:rsidRDefault="00B32CA8" w:rsidP="00B32CA8">
            <w:pPr>
              <w:pStyle w:val="Subtitle"/>
              <w:rPr>
                <w:sz w:val="28"/>
                <w:szCs w:val="28"/>
              </w:rPr>
            </w:pPr>
            <w:r w:rsidRPr="00B32CA8">
              <w:rPr>
                <w:sz w:val="28"/>
                <w:szCs w:val="28"/>
              </w:rPr>
              <w:t>This is a drop in for parents</w:t>
            </w:r>
            <w:r w:rsidR="00260759">
              <w:rPr>
                <w:sz w:val="28"/>
                <w:szCs w:val="28"/>
              </w:rPr>
              <w:t xml:space="preserve">, </w:t>
            </w:r>
            <w:proofErr w:type="spellStart"/>
            <w:r w:rsidR="00260759">
              <w:rPr>
                <w:sz w:val="28"/>
                <w:szCs w:val="28"/>
              </w:rPr>
              <w:t>organised</w:t>
            </w:r>
            <w:proofErr w:type="spellEnd"/>
            <w:r w:rsidR="00260759">
              <w:rPr>
                <w:sz w:val="28"/>
                <w:szCs w:val="28"/>
              </w:rPr>
              <w:t xml:space="preserve"> by the Early Help team at Central Bedfordshire Council</w:t>
            </w:r>
            <w:r w:rsidR="00760109">
              <w:rPr>
                <w:sz w:val="28"/>
                <w:szCs w:val="28"/>
              </w:rPr>
              <w:t>, alongside support from Leighton Buzzard Children’s Centre and Groundworks</w:t>
            </w:r>
            <w:r w:rsidRPr="00B32CA8">
              <w:rPr>
                <w:sz w:val="28"/>
                <w:szCs w:val="28"/>
              </w:rPr>
              <w:t xml:space="preserve">. </w:t>
            </w:r>
          </w:p>
          <w:p w14:paraId="07F5E27F" w14:textId="77777777" w:rsidR="00760109" w:rsidRDefault="00760109" w:rsidP="00B32CA8">
            <w:pPr>
              <w:pStyle w:val="Subtitle"/>
              <w:rPr>
                <w:sz w:val="28"/>
                <w:szCs w:val="28"/>
              </w:rPr>
            </w:pPr>
          </w:p>
          <w:p w14:paraId="6D72899F" w14:textId="4E18DE33" w:rsidR="00B32CA8" w:rsidRDefault="00B41858" w:rsidP="00B32CA8">
            <w:pPr>
              <w:pStyle w:val="Subtitle"/>
              <w:rPr>
                <w:sz w:val="28"/>
                <w:szCs w:val="28"/>
              </w:rPr>
            </w:pPr>
            <w:r>
              <w:rPr>
                <w:sz w:val="28"/>
                <w:szCs w:val="28"/>
              </w:rPr>
              <w:t>Why not grab yourself a tea or coffee and j</w:t>
            </w:r>
            <w:r w:rsidR="00B32CA8" w:rsidRPr="00B32CA8">
              <w:rPr>
                <w:sz w:val="28"/>
                <w:szCs w:val="28"/>
              </w:rPr>
              <w:t>oin us</w:t>
            </w:r>
            <w:r w:rsidR="00760109">
              <w:rPr>
                <w:sz w:val="28"/>
                <w:szCs w:val="28"/>
              </w:rPr>
              <w:t xml:space="preserve"> </w:t>
            </w:r>
            <w:r w:rsidR="00B32CA8" w:rsidRPr="00B32CA8">
              <w:rPr>
                <w:sz w:val="28"/>
                <w:szCs w:val="28"/>
              </w:rPr>
              <w:t>to hear about what support is available to you, chat with other parents and ask us any questions.</w:t>
            </w:r>
          </w:p>
          <w:p w14:paraId="2B1129FD" w14:textId="6AC1E0A4" w:rsidR="00760109" w:rsidRDefault="00760109" w:rsidP="00B32CA8">
            <w:pPr>
              <w:pStyle w:val="Subtitle"/>
              <w:rPr>
                <w:sz w:val="28"/>
                <w:szCs w:val="28"/>
              </w:rPr>
            </w:pPr>
          </w:p>
          <w:p w14:paraId="6260DA7B" w14:textId="53A0FE86" w:rsidR="00930198" w:rsidRDefault="00365F3E" w:rsidP="00930198">
            <w:pPr>
              <w:pStyle w:val="Subtitle"/>
              <w:rPr>
                <w:sz w:val="28"/>
                <w:szCs w:val="28"/>
              </w:rPr>
            </w:pPr>
            <w:r>
              <w:rPr>
                <w:sz w:val="28"/>
                <w:szCs w:val="28"/>
              </w:rPr>
              <w:t>On the 1</w:t>
            </w:r>
            <w:r w:rsidRPr="00365F3E">
              <w:rPr>
                <w:sz w:val="28"/>
                <w:szCs w:val="28"/>
                <w:vertAlign w:val="superscript"/>
              </w:rPr>
              <w:t>st</w:t>
            </w:r>
            <w:r>
              <w:rPr>
                <w:sz w:val="28"/>
                <w:szCs w:val="28"/>
              </w:rPr>
              <w:t xml:space="preserve"> Thursday of every month will we have information on </w:t>
            </w:r>
            <w:proofErr w:type="gramStart"/>
            <w:r>
              <w:rPr>
                <w:sz w:val="28"/>
                <w:szCs w:val="28"/>
              </w:rPr>
              <w:t>a number of</w:t>
            </w:r>
            <w:proofErr w:type="gramEnd"/>
            <w:r>
              <w:rPr>
                <w:sz w:val="28"/>
                <w:szCs w:val="28"/>
              </w:rPr>
              <w:t xml:space="preserve"> different topics</w:t>
            </w:r>
            <w:r w:rsidR="004267FD">
              <w:rPr>
                <w:sz w:val="28"/>
                <w:szCs w:val="28"/>
              </w:rPr>
              <w:t>.</w:t>
            </w:r>
          </w:p>
          <w:p w14:paraId="62512CB9" w14:textId="77777777" w:rsidR="00930198" w:rsidRPr="00930198" w:rsidRDefault="00930198" w:rsidP="00930198">
            <w:pPr>
              <w:pStyle w:val="Subtitle"/>
              <w:rPr>
                <w:sz w:val="28"/>
                <w:szCs w:val="28"/>
              </w:rPr>
            </w:pPr>
          </w:p>
          <w:p w14:paraId="3696BD18" w14:textId="10651F86" w:rsidR="00365F3E" w:rsidRPr="00930198" w:rsidRDefault="00365F3E" w:rsidP="00930198">
            <w:pPr>
              <w:pStyle w:val="Subtitle"/>
              <w:jc w:val="center"/>
              <w:rPr>
                <w:b/>
                <w:bCs/>
                <w:color w:val="000000" w:themeColor="text1"/>
                <w:sz w:val="36"/>
                <w:szCs w:val="36"/>
              </w:rPr>
            </w:pPr>
            <w:r w:rsidRPr="00930198">
              <w:rPr>
                <w:b/>
                <w:bCs/>
                <w:color w:val="000000" w:themeColor="text1"/>
                <w:sz w:val="36"/>
                <w:szCs w:val="36"/>
              </w:rPr>
              <w:t xml:space="preserve">Thursday </w:t>
            </w:r>
            <w:r w:rsidR="00B91F48" w:rsidRPr="00930198">
              <w:rPr>
                <w:b/>
                <w:bCs/>
                <w:color w:val="000000" w:themeColor="text1"/>
                <w:sz w:val="36"/>
                <w:szCs w:val="36"/>
              </w:rPr>
              <w:t>3</w:t>
            </w:r>
            <w:r w:rsidR="00B91F48" w:rsidRPr="00930198">
              <w:rPr>
                <w:b/>
                <w:bCs/>
                <w:color w:val="000000" w:themeColor="text1"/>
                <w:sz w:val="36"/>
                <w:szCs w:val="36"/>
                <w:vertAlign w:val="superscript"/>
              </w:rPr>
              <w:t>rd</w:t>
            </w:r>
            <w:r w:rsidR="00B91F48" w:rsidRPr="00930198">
              <w:rPr>
                <w:b/>
                <w:bCs/>
                <w:color w:val="000000" w:themeColor="text1"/>
                <w:sz w:val="36"/>
                <w:szCs w:val="36"/>
              </w:rPr>
              <w:t xml:space="preserve"> </w:t>
            </w:r>
            <w:r w:rsidR="00DB0E4A">
              <w:rPr>
                <w:b/>
                <w:bCs/>
                <w:color w:val="000000" w:themeColor="text1"/>
                <w:sz w:val="36"/>
                <w:szCs w:val="36"/>
              </w:rPr>
              <w:t>March</w:t>
            </w:r>
            <w:r w:rsidR="00B91F48" w:rsidRPr="00930198">
              <w:rPr>
                <w:b/>
                <w:bCs/>
                <w:color w:val="000000" w:themeColor="text1"/>
                <w:sz w:val="36"/>
                <w:szCs w:val="36"/>
              </w:rPr>
              <w:t xml:space="preserve"> –</w:t>
            </w:r>
            <w:r w:rsidR="00DB0E4A">
              <w:rPr>
                <w:b/>
                <w:bCs/>
                <w:color w:val="000000" w:themeColor="text1"/>
                <w:sz w:val="36"/>
                <w:szCs w:val="36"/>
              </w:rPr>
              <w:t xml:space="preserve"> Emotional Wellbeing Support for Parents – MIND Services</w:t>
            </w:r>
          </w:p>
          <w:p w14:paraId="141459BF" w14:textId="77777777" w:rsidR="00365F3E" w:rsidRDefault="00365F3E" w:rsidP="00365F3E">
            <w:pPr>
              <w:pStyle w:val="Subtitle"/>
              <w:rPr>
                <w:sz w:val="28"/>
                <w:szCs w:val="28"/>
              </w:rPr>
            </w:pPr>
          </w:p>
          <w:p w14:paraId="1EF17455" w14:textId="77777777" w:rsidR="00B32CA8" w:rsidRDefault="00B32CA8" w:rsidP="00B32CA8">
            <w:pPr>
              <w:pStyle w:val="Subtitle"/>
              <w:rPr>
                <w:sz w:val="28"/>
                <w:szCs w:val="28"/>
              </w:rPr>
            </w:pPr>
            <w:r>
              <w:rPr>
                <w:sz w:val="28"/>
                <w:szCs w:val="28"/>
              </w:rPr>
              <w:t xml:space="preserve">This </w:t>
            </w:r>
            <w:proofErr w:type="gramStart"/>
            <w:r>
              <w:rPr>
                <w:sz w:val="28"/>
                <w:szCs w:val="28"/>
              </w:rPr>
              <w:t>drop</w:t>
            </w:r>
            <w:proofErr w:type="gramEnd"/>
            <w:r>
              <w:rPr>
                <w:sz w:val="28"/>
                <w:szCs w:val="28"/>
              </w:rPr>
              <w:t xml:space="preserve"> in will take place virtually, via Microsoft Teams. You will need to download the free Microsoft Teams app and join the drop in using the link which will be emailed to you.</w:t>
            </w:r>
          </w:p>
          <w:p w14:paraId="63505710" w14:textId="77777777" w:rsidR="004267FD" w:rsidRDefault="004267FD" w:rsidP="003C6419">
            <w:pPr>
              <w:pStyle w:val="Subtitle"/>
              <w:ind w:left="0"/>
              <w:rPr>
                <w:sz w:val="28"/>
                <w:szCs w:val="28"/>
              </w:rPr>
            </w:pPr>
          </w:p>
          <w:p w14:paraId="21DCFBC4" w14:textId="77777777" w:rsidR="004267FD" w:rsidRDefault="004267FD" w:rsidP="004267FD">
            <w:pPr>
              <w:pStyle w:val="Subtitle"/>
              <w:ind w:left="0"/>
              <w:jc w:val="center"/>
              <w:rPr>
                <w:sz w:val="28"/>
                <w:szCs w:val="28"/>
              </w:rPr>
            </w:pPr>
            <w:r>
              <w:rPr>
                <w:sz w:val="28"/>
                <w:szCs w:val="28"/>
              </w:rPr>
              <w:t xml:space="preserve">    </w:t>
            </w:r>
            <w:r w:rsidR="00B32CA8" w:rsidRPr="003C6419">
              <w:rPr>
                <w:sz w:val="28"/>
                <w:szCs w:val="28"/>
              </w:rPr>
              <w:t xml:space="preserve">Please email </w:t>
            </w:r>
            <w:hyperlink r:id="rId12" w:history="1">
              <w:r w:rsidR="003C6419" w:rsidRPr="009B64EF">
                <w:rPr>
                  <w:rStyle w:val="Hyperlink"/>
                  <w:b/>
                  <w:bCs/>
                  <w:sz w:val="28"/>
                  <w:szCs w:val="28"/>
                </w:rPr>
                <w:t>Amanda.McDonald@centralbedfordshire.gov.uk</w:t>
              </w:r>
            </w:hyperlink>
            <w:r w:rsidR="00B32CA8" w:rsidRPr="003C6419">
              <w:rPr>
                <w:sz w:val="28"/>
                <w:szCs w:val="28"/>
              </w:rPr>
              <w:t xml:space="preserve"> </w:t>
            </w:r>
            <w:r>
              <w:rPr>
                <w:sz w:val="28"/>
                <w:szCs w:val="28"/>
              </w:rPr>
              <w:t xml:space="preserve">  </w:t>
            </w:r>
          </w:p>
          <w:p w14:paraId="4C9FC3C7" w14:textId="64B8D555" w:rsidR="00260759" w:rsidRPr="003C6419" w:rsidRDefault="00B32CA8" w:rsidP="004267FD">
            <w:pPr>
              <w:pStyle w:val="Subtitle"/>
              <w:ind w:left="0"/>
              <w:jc w:val="center"/>
              <w:rPr>
                <w:sz w:val="28"/>
                <w:szCs w:val="28"/>
              </w:rPr>
            </w:pPr>
            <w:r w:rsidRPr="003C6419">
              <w:rPr>
                <w:sz w:val="28"/>
                <w:szCs w:val="28"/>
              </w:rPr>
              <w:t>if</w:t>
            </w:r>
            <w:r w:rsidR="003C6419">
              <w:rPr>
                <w:sz w:val="28"/>
                <w:szCs w:val="28"/>
              </w:rPr>
              <w:t xml:space="preserve"> you </w:t>
            </w:r>
            <w:r w:rsidRPr="003C6419">
              <w:rPr>
                <w:sz w:val="28"/>
                <w:szCs w:val="28"/>
              </w:rPr>
              <w:t>would like to join.</w:t>
            </w:r>
          </w:p>
          <w:p w14:paraId="28268B60" w14:textId="77777777" w:rsidR="00B32CA8" w:rsidRPr="00B32CA8" w:rsidRDefault="00B32CA8" w:rsidP="00B32CA8">
            <w:pPr>
              <w:pStyle w:val="Subtitle"/>
              <w:ind w:left="0"/>
              <w:rPr>
                <w:sz w:val="28"/>
                <w:szCs w:val="28"/>
              </w:rPr>
            </w:pPr>
          </w:p>
        </w:tc>
      </w:tr>
    </w:tbl>
    <w:p w14:paraId="2D811C8B" w14:textId="77777777" w:rsidR="00110A81" w:rsidRDefault="00110A81"/>
    <w:sectPr w:rsidR="00110A8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92AE" w14:textId="77777777" w:rsidR="00A417C2" w:rsidRDefault="00A417C2">
      <w:pPr>
        <w:spacing w:after="0" w:line="240" w:lineRule="auto"/>
      </w:pPr>
      <w:r>
        <w:separator/>
      </w:r>
    </w:p>
  </w:endnote>
  <w:endnote w:type="continuationSeparator" w:id="0">
    <w:p w14:paraId="14F034CB" w14:textId="77777777" w:rsidR="00A417C2" w:rsidRDefault="00A4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A8E2" w14:textId="77777777" w:rsidR="00A417C2" w:rsidRDefault="00A417C2">
      <w:pPr>
        <w:spacing w:after="0" w:line="240" w:lineRule="auto"/>
      </w:pPr>
      <w:r>
        <w:separator/>
      </w:r>
    </w:p>
  </w:footnote>
  <w:footnote w:type="continuationSeparator" w:id="0">
    <w:p w14:paraId="55F59CD4" w14:textId="77777777" w:rsidR="00A417C2" w:rsidRDefault="00A41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A8"/>
    <w:rsid w:val="00032BAC"/>
    <w:rsid w:val="000E636B"/>
    <w:rsid w:val="00110A81"/>
    <w:rsid w:val="00163051"/>
    <w:rsid w:val="00260759"/>
    <w:rsid w:val="00365F3E"/>
    <w:rsid w:val="003C6419"/>
    <w:rsid w:val="004267FD"/>
    <w:rsid w:val="004378E5"/>
    <w:rsid w:val="004A5258"/>
    <w:rsid w:val="00567102"/>
    <w:rsid w:val="00663B93"/>
    <w:rsid w:val="00760109"/>
    <w:rsid w:val="00794CA4"/>
    <w:rsid w:val="00845D90"/>
    <w:rsid w:val="00930198"/>
    <w:rsid w:val="00A417C2"/>
    <w:rsid w:val="00B32CA8"/>
    <w:rsid w:val="00B33FB4"/>
    <w:rsid w:val="00B41858"/>
    <w:rsid w:val="00B50CEF"/>
    <w:rsid w:val="00B54BBB"/>
    <w:rsid w:val="00B91F48"/>
    <w:rsid w:val="00BD1FE5"/>
    <w:rsid w:val="00CD340B"/>
    <w:rsid w:val="00DB07D3"/>
    <w:rsid w:val="00DB0E4A"/>
    <w:rsid w:val="00DB643A"/>
    <w:rsid w:val="00ED4F34"/>
    <w:rsid w:val="00F06F00"/>
    <w:rsid w:val="00F40261"/>
    <w:rsid w:val="00F50518"/>
    <w:rsid w:val="00F66787"/>
    <w:rsid w:val="00FC27A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B4A36"/>
  <w15:chartTrackingRefBased/>
  <w15:docId w15:val="{FF86C89C-71EB-AC4B-871D-7BD3A594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99CB38" w:themeColor="accent1"/>
        <w:bottom w:val="single" w:sz="4" w:space="31" w:color="99CB38" w:themeColor="accent1"/>
      </w:pBdr>
      <w:shd w:val="clear" w:color="auto" w:fill="99CB38"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729928"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4C661A"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729928"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729928"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4C661A"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4C661A"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99CB38"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29928"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729928"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C661A"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729928" w:themeColor="accent1" w:themeShade="BF"/>
    </w:rPr>
  </w:style>
  <w:style w:type="character" w:styleId="Hyperlink">
    <w:name w:val="Hyperlink"/>
    <w:basedOn w:val="DefaultParagraphFont"/>
    <w:uiPriority w:val="99"/>
    <w:unhideWhenUsed/>
    <w:rsid w:val="00B32CA8"/>
    <w:rPr>
      <w:color w:val="EE7B08" w:themeColor="hyperlink"/>
      <w:u w:val="single"/>
    </w:rPr>
  </w:style>
  <w:style w:type="character" w:styleId="UnresolvedMention">
    <w:name w:val="Unresolved Mention"/>
    <w:basedOn w:val="DefaultParagraphFont"/>
    <w:uiPriority w:val="99"/>
    <w:semiHidden/>
    <w:unhideWhenUsed/>
    <w:rsid w:val="00B32CA8"/>
    <w:rPr>
      <w:color w:val="605E5C"/>
      <w:shd w:val="clear" w:color="auto" w:fill="E1DFDD"/>
    </w:rPr>
  </w:style>
  <w:style w:type="character" w:styleId="FollowedHyperlink">
    <w:name w:val="FollowedHyperlink"/>
    <w:basedOn w:val="DefaultParagraphFont"/>
    <w:uiPriority w:val="99"/>
    <w:semiHidden/>
    <w:unhideWhenUsed/>
    <w:rsid w:val="00B54BBB"/>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1336">
      <w:bodyDiv w:val="1"/>
      <w:marLeft w:val="0"/>
      <w:marRight w:val="0"/>
      <w:marTop w:val="0"/>
      <w:marBottom w:val="0"/>
      <w:divBdr>
        <w:top w:val="none" w:sz="0" w:space="0" w:color="auto"/>
        <w:left w:val="none" w:sz="0" w:space="0" w:color="auto"/>
        <w:bottom w:val="none" w:sz="0" w:space="0" w:color="auto"/>
        <w:right w:val="none" w:sz="0" w:space="0" w:color="auto"/>
      </w:divBdr>
    </w:div>
    <w:div w:id="1233656718">
      <w:bodyDiv w:val="1"/>
      <w:marLeft w:val="0"/>
      <w:marRight w:val="0"/>
      <w:marTop w:val="0"/>
      <w:marBottom w:val="0"/>
      <w:divBdr>
        <w:top w:val="none" w:sz="0" w:space="0" w:color="auto"/>
        <w:left w:val="none" w:sz="0" w:space="0" w:color="auto"/>
        <w:bottom w:val="none" w:sz="0" w:space="0" w:color="auto"/>
        <w:right w:val="none" w:sz="0" w:space="0" w:color="auto"/>
      </w:divBdr>
    </w:div>
    <w:div w:id="20347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manda.McDonald@centralbedford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McDonald</cp:lastModifiedBy>
  <cp:revision>2</cp:revision>
  <dcterms:created xsi:type="dcterms:W3CDTF">2022-02-18T16:28:00Z</dcterms:created>
  <dcterms:modified xsi:type="dcterms:W3CDTF">2022-02-18T16:28:00Z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